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Pr="000A528B" w:rsidRDefault="004368C5" w:rsidP="000A528B">
      <w:pPr>
        <w:jc w:val="center"/>
        <w:rPr>
          <w:rFonts w:eastAsia="Calibri"/>
          <w:sz w:val="28"/>
          <w:szCs w:val="28"/>
        </w:rPr>
      </w:pPr>
      <w:r w:rsidRPr="00275DF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 проверки </w:t>
      </w:r>
      <w:r w:rsidR="000A528B" w:rsidRPr="000A528B">
        <w:rPr>
          <w:rFonts w:ascii="Times New Roman" w:hAnsi="Times New Roman" w:cs="Times New Roman"/>
          <w:b/>
          <w:sz w:val="26"/>
          <w:szCs w:val="26"/>
        </w:rPr>
        <w:t>Муниципального бюджетного учреждения культуры «Мишеронский Дом культуры»</w:t>
      </w:r>
      <w:r w:rsidR="000A528B">
        <w:rPr>
          <w:rFonts w:eastAsia="Calibri"/>
          <w:sz w:val="28"/>
          <w:szCs w:val="28"/>
        </w:rPr>
        <w:t xml:space="preserve"> </w:t>
      </w:r>
      <w:r w:rsidRPr="00275DF7">
        <w:rPr>
          <w:rFonts w:ascii="Times New Roman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6543A0" w:rsidRPr="006543A0" w:rsidRDefault="006543A0" w:rsidP="006543A0">
      <w:pPr>
        <w:spacing w:after="0"/>
        <w:ind w:firstLine="708"/>
        <w:jc w:val="center"/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</w:pPr>
    </w:p>
    <w:p w:rsidR="006543A0" w:rsidRPr="009079E6" w:rsidRDefault="008C7044" w:rsidP="006543A0">
      <w:pPr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бъект плановой проверки: </w:t>
      </w:r>
      <w:r w:rsidR="004368C5" w:rsidRPr="006543A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Заказчик </w:t>
      </w:r>
      <w:r w:rsidR="006543A0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Муниципальное бюджетное учреждение «</w:t>
      </w:r>
      <w:r w:rsidR="000A52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Мишеронский Дом культуры</w:t>
      </w:r>
      <w:r w:rsidR="006543A0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»</w:t>
      </w:r>
      <w:r w:rsidR="002726E4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сокращенное название - </w:t>
      </w:r>
      <w:r w:rsidR="006543A0" w:rsidRPr="006543A0">
        <w:rPr>
          <w:rFonts w:ascii="Times New Roman" w:hAnsi="Times New Roman" w:cs="Times New Roman"/>
          <w:sz w:val="26"/>
          <w:szCs w:val="26"/>
        </w:rPr>
        <w:t>МБУ «</w:t>
      </w:r>
      <w:r w:rsidR="000A528B">
        <w:rPr>
          <w:rFonts w:ascii="Times New Roman" w:hAnsi="Times New Roman" w:cs="Times New Roman"/>
          <w:sz w:val="26"/>
          <w:szCs w:val="26"/>
        </w:rPr>
        <w:t>Мишеронский ДК</w:t>
      </w:r>
      <w:r w:rsidR="006543A0" w:rsidRPr="006543A0">
        <w:rPr>
          <w:rFonts w:ascii="Times New Roman" w:hAnsi="Times New Roman" w:cs="Times New Roman"/>
          <w:sz w:val="26"/>
          <w:szCs w:val="26"/>
        </w:rPr>
        <w:t xml:space="preserve">» </w:t>
      </w:r>
      <w:r w:rsidR="002726E4" w:rsidRPr="006543A0">
        <w:rPr>
          <w:rFonts w:ascii="Times New Roman" w:hAnsi="Times New Roman" w:cs="Times New Roman"/>
          <w:sz w:val="26"/>
          <w:szCs w:val="26"/>
        </w:rPr>
        <w:t xml:space="preserve">ИНН </w:t>
      </w:r>
      <w:r w:rsidR="00275DF7" w:rsidRPr="00275DF7">
        <w:rPr>
          <w:rFonts w:ascii="Times New Roman" w:hAnsi="Times New Roman" w:cs="Times New Roman"/>
          <w:sz w:val="26"/>
          <w:szCs w:val="26"/>
        </w:rPr>
        <w:t>50490</w:t>
      </w:r>
      <w:r w:rsidR="000A528B">
        <w:rPr>
          <w:rFonts w:ascii="Times New Roman" w:hAnsi="Times New Roman" w:cs="Times New Roman"/>
          <w:sz w:val="26"/>
          <w:szCs w:val="26"/>
        </w:rPr>
        <w:t>27269</w:t>
      </w:r>
    </w:p>
    <w:p w:rsidR="002726E4" w:rsidRDefault="002726E4" w:rsidP="00DD077E">
      <w:pPr>
        <w:shd w:val="clear" w:color="auto" w:fill="FFFFFF"/>
        <w:spacing w:after="0" w:line="24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</w:p>
    <w:p w:rsidR="006D0525" w:rsidRDefault="006D0525" w:rsidP="00EF501C">
      <w:pPr>
        <w:pStyle w:val="a3"/>
        <w:ind w:left="0"/>
        <w:jc w:val="both"/>
        <w:rPr>
          <w:b/>
          <w:bCs/>
          <w:color w:val="212121"/>
          <w:sz w:val="26"/>
          <w:szCs w:val="26"/>
        </w:rPr>
      </w:pPr>
      <w:r>
        <w:rPr>
          <w:b/>
          <w:bCs/>
          <w:color w:val="212121"/>
          <w:sz w:val="26"/>
          <w:szCs w:val="26"/>
        </w:rPr>
        <w:t>Тема плановой проверки</w:t>
      </w:r>
      <w:r w:rsidR="00EF501C" w:rsidRPr="00EF501C">
        <w:rPr>
          <w:sz w:val="28"/>
          <w:szCs w:val="28"/>
        </w:rPr>
        <w:t xml:space="preserve"> </w:t>
      </w:r>
      <w:r w:rsidR="00EF501C" w:rsidRPr="00EF501C">
        <w:rPr>
          <w:sz w:val="26"/>
          <w:szCs w:val="26"/>
        </w:rPr>
        <w:t>проверка предоставления и использования субсидий на финансовое обеспечение выполнения муниципального задания, предоставленной из бюджета Городского округа Шатура Московской области бюджетному учреждению, и ее отражения в бухгалтерском учете и бухгалтерской (финансовой отчетности)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Акт проверки №</w:t>
      </w:r>
      <w:r w:rsid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EF501C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5</w:t>
      </w:r>
      <w:r w:rsidR="00725414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0A528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12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0A528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0A528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</w:t>
      </w:r>
      <w:r w:rsidR="000A528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23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 w:rsid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</w:t>
      </w:r>
      <w:r w:rsidR="00AC77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AC77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0A528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A8267E" w:rsidRDefault="004F4C5A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</w:t>
      </w:r>
      <w:r w:rsidR="00A8267E"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проведения проверки:</w:t>
      </w:r>
      <w:r w:rsidR="008B0E60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</w:p>
    <w:p w:rsidR="006D0525" w:rsidRPr="00142B76" w:rsidRDefault="006D0525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860879" w:rsidRDefault="00860879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>По результатам проведенного планового контрольного мероприятия по внутреннему муниципальному финан</w:t>
      </w:r>
      <w:r w:rsidR="000A528B">
        <w:rPr>
          <w:rFonts w:ascii="Times New Roman" w:eastAsia="Calibri" w:hAnsi="Times New Roman" w:cs="Times New Roman"/>
          <w:sz w:val="26"/>
          <w:szCs w:val="26"/>
        </w:rPr>
        <w:t xml:space="preserve">совому контролю в сфере закупок </w:t>
      </w:r>
      <w:r w:rsidR="006D0525">
        <w:rPr>
          <w:rFonts w:ascii="Times New Roman" w:eastAsia="Calibri" w:hAnsi="Times New Roman" w:cs="Times New Roman"/>
          <w:b/>
          <w:sz w:val="26"/>
          <w:szCs w:val="26"/>
        </w:rPr>
        <w:t>выявлены</w:t>
      </w:r>
      <w:r w:rsidR="00EF501C">
        <w:rPr>
          <w:rFonts w:ascii="Times New Roman" w:eastAsia="Calibri" w:hAnsi="Times New Roman" w:cs="Times New Roman"/>
          <w:b/>
          <w:sz w:val="26"/>
          <w:szCs w:val="26"/>
        </w:rPr>
        <w:t xml:space="preserve"> нарушения:</w:t>
      </w:r>
    </w:p>
    <w:tbl>
      <w:tblPr>
        <w:tblStyle w:val="a5"/>
        <w:tblW w:w="9686" w:type="dxa"/>
        <w:tblLayout w:type="fixed"/>
        <w:tblLook w:val="04A0" w:firstRow="1" w:lastRow="0" w:firstColumn="1" w:lastColumn="0" w:noHBand="0" w:noVBand="1"/>
      </w:tblPr>
      <w:tblGrid>
        <w:gridCol w:w="811"/>
        <w:gridCol w:w="3816"/>
        <w:gridCol w:w="5059"/>
      </w:tblGrid>
      <w:tr w:rsidR="00EF501C" w:rsidRPr="00CD09B0" w:rsidTr="00E176B2">
        <w:trPr>
          <w:trHeight w:val="609"/>
        </w:trPr>
        <w:tc>
          <w:tcPr>
            <w:tcW w:w="811" w:type="dxa"/>
            <w:hideMark/>
          </w:tcPr>
          <w:p w:rsidR="00EF501C" w:rsidRDefault="00EF501C" w:rsidP="00775A8C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</w:t>
            </w:r>
          </w:p>
          <w:p w:rsidR="00EF501C" w:rsidRPr="00CD09B0" w:rsidRDefault="00EF501C" w:rsidP="00775A8C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816" w:type="dxa"/>
            <w:hideMark/>
          </w:tcPr>
          <w:p w:rsidR="00EF501C" w:rsidRPr="00CD09B0" w:rsidRDefault="00EF501C" w:rsidP="00775A8C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5059" w:type="dxa"/>
            <w:hideMark/>
          </w:tcPr>
          <w:p w:rsidR="00EF501C" w:rsidRPr="00CD09B0" w:rsidRDefault="00EF501C" w:rsidP="00775A8C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НПА, требования которой были нарушены</w:t>
            </w:r>
          </w:p>
        </w:tc>
      </w:tr>
      <w:tr w:rsidR="00EF501C" w:rsidRPr="00CD09B0" w:rsidTr="00E176B2">
        <w:trPr>
          <w:trHeight w:val="1395"/>
        </w:trPr>
        <w:tc>
          <w:tcPr>
            <w:tcW w:w="811" w:type="dxa"/>
          </w:tcPr>
          <w:p w:rsidR="00EF501C" w:rsidRPr="00CD09B0" w:rsidRDefault="00EF501C" w:rsidP="00775A8C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16" w:type="dxa"/>
          </w:tcPr>
          <w:p w:rsidR="00EF501C" w:rsidRPr="00CC576E" w:rsidRDefault="00EF501C" w:rsidP="00775A8C">
            <w:pPr>
              <w:tabs>
                <w:tab w:val="left" w:pos="7797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 и финансового обеспечения выполнения муниципального задания муниципальными учреждениями Городского округа Шатура Московской области</w:t>
            </w:r>
          </w:p>
        </w:tc>
        <w:tc>
          <w:tcPr>
            <w:tcW w:w="5059" w:type="dxa"/>
          </w:tcPr>
          <w:p w:rsidR="00EF501C" w:rsidRPr="00CC576E" w:rsidRDefault="00EF501C" w:rsidP="00775A8C">
            <w:pPr>
              <w:tabs>
                <w:tab w:val="left" w:pos="7797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>П. 7 Порядка, утвержденного постановлением от 09.06.2021г. № 1205 «Об утверждении Порядка формирования и финансового обеспечения выполнения муниципального задания муниципальными учреждениями Городского округа Шатура Московской области»</w:t>
            </w:r>
          </w:p>
        </w:tc>
      </w:tr>
      <w:tr w:rsidR="00EF501C" w:rsidRPr="00CD09B0" w:rsidTr="00E176B2">
        <w:trPr>
          <w:trHeight w:val="904"/>
        </w:trPr>
        <w:tc>
          <w:tcPr>
            <w:tcW w:w="811" w:type="dxa"/>
            <w:hideMark/>
          </w:tcPr>
          <w:p w:rsidR="00EF501C" w:rsidRPr="00CD09B0" w:rsidRDefault="00EF501C" w:rsidP="00775A8C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</w:t>
            </w: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16" w:type="dxa"/>
            <w:hideMark/>
          </w:tcPr>
          <w:p w:rsidR="00EF501C" w:rsidRPr="00CC576E" w:rsidRDefault="00EF501C" w:rsidP="00775A8C">
            <w:pPr>
              <w:tabs>
                <w:tab w:val="left" w:pos="7797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сроков размещения информации о муниципальном задании и его исполнении на Официальном сайте в сети Интернет (</w:t>
            </w:r>
            <w:hyperlink r:id="rId4" w:history="1">
              <w:r w:rsidRPr="00CC57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C57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C57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bas</w:t>
              </w:r>
              <w:r w:rsidRPr="00CC57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C57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CC57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C57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CC57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5059" w:type="dxa"/>
          </w:tcPr>
          <w:p w:rsidR="00EF501C" w:rsidRPr="00CC576E" w:rsidRDefault="00EF501C" w:rsidP="00775A8C">
            <w:pPr>
              <w:tabs>
                <w:tab w:val="left" w:pos="851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9 пункта 3.3 статьи 32 федерального закона от 12.01.1996 №7-ФЗ «О некоммерческих организациях», Приказа Минфина России от 21.07.2011 №86н </w:t>
            </w:r>
          </w:p>
        </w:tc>
      </w:tr>
      <w:tr w:rsidR="00EF501C" w:rsidRPr="00CD09B0" w:rsidTr="00E176B2">
        <w:trPr>
          <w:trHeight w:val="1063"/>
        </w:trPr>
        <w:tc>
          <w:tcPr>
            <w:tcW w:w="811" w:type="dxa"/>
          </w:tcPr>
          <w:p w:rsidR="00EF501C" w:rsidRPr="00CD09B0" w:rsidRDefault="00EF501C" w:rsidP="00775A8C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16" w:type="dxa"/>
          </w:tcPr>
          <w:p w:rsidR="00EF501C" w:rsidRPr="00CC576E" w:rsidRDefault="00EF501C" w:rsidP="00775A8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плану ФХД нет расчета (обоснования) плановых показателей по поступлениям и выплатам, использованных при формировании Плана ФХД</w:t>
            </w:r>
          </w:p>
        </w:tc>
        <w:tc>
          <w:tcPr>
            <w:tcW w:w="5059" w:type="dxa"/>
          </w:tcPr>
          <w:p w:rsidR="00EF501C" w:rsidRPr="00CC576E" w:rsidRDefault="00EF501C" w:rsidP="00775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>Абзац 2 пункта 8, пункта 17 Приказа Минфина России от 31.08.2018 № 186н, пунктов 9, 10 Порядка составления и утверждения Плана ФХД от 07.04.2020 № 480</w:t>
            </w:r>
          </w:p>
        </w:tc>
      </w:tr>
      <w:tr w:rsidR="00EF501C" w:rsidRPr="00CD09B0" w:rsidTr="00E176B2">
        <w:trPr>
          <w:trHeight w:val="793"/>
        </w:trPr>
        <w:tc>
          <w:tcPr>
            <w:tcW w:w="811" w:type="dxa"/>
          </w:tcPr>
          <w:p w:rsidR="00EF501C" w:rsidRDefault="00EF501C" w:rsidP="00775A8C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16" w:type="dxa"/>
          </w:tcPr>
          <w:p w:rsidR="00EF501C" w:rsidRPr="00CC576E" w:rsidRDefault="00E176B2" w:rsidP="00E17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 муниципального задания</w:t>
            </w:r>
          </w:p>
        </w:tc>
        <w:tc>
          <w:tcPr>
            <w:tcW w:w="5059" w:type="dxa"/>
          </w:tcPr>
          <w:p w:rsidR="00EF501C" w:rsidRPr="00CC576E" w:rsidRDefault="00E176B2" w:rsidP="00775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 2 пункт 4 статьи 69.2 БК РФ, пункт 16 </w:t>
            </w:r>
            <w:r w:rsidRPr="00E176B2">
              <w:rPr>
                <w:rFonts w:ascii="Times New Roman" w:hAnsi="Times New Roman" w:cs="Times New Roman"/>
                <w:sz w:val="24"/>
                <w:szCs w:val="24"/>
              </w:rPr>
              <w:t>Порядка формирования муниципального задания</w:t>
            </w:r>
          </w:p>
        </w:tc>
      </w:tr>
      <w:tr w:rsidR="00E176B2" w:rsidRPr="00CD09B0" w:rsidTr="00E176B2">
        <w:trPr>
          <w:trHeight w:val="70"/>
        </w:trPr>
        <w:tc>
          <w:tcPr>
            <w:tcW w:w="811" w:type="dxa"/>
          </w:tcPr>
          <w:p w:rsidR="00E176B2" w:rsidRPr="00E176B2" w:rsidRDefault="00E176B2" w:rsidP="00775A8C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176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6" w:type="dxa"/>
          </w:tcPr>
          <w:p w:rsidR="00E176B2" w:rsidRPr="00E176B2" w:rsidRDefault="00E176B2" w:rsidP="00E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 муниципального задания</w:t>
            </w:r>
          </w:p>
        </w:tc>
        <w:tc>
          <w:tcPr>
            <w:tcW w:w="5059" w:type="dxa"/>
          </w:tcPr>
          <w:p w:rsidR="00E176B2" w:rsidRPr="00E176B2" w:rsidRDefault="00E176B2" w:rsidP="00E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6B2">
              <w:rPr>
                <w:rFonts w:ascii="Times New Roman" w:hAnsi="Times New Roman" w:cs="Times New Roman"/>
                <w:sz w:val="24"/>
                <w:szCs w:val="24"/>
              </w:rPr>
              <w:t>Нарушение пункта 20 Порядка формирования муниципального задания от 09.06.2021 №1205</w:t>
            </w:r>
          </w:p>
        </w:tc>
      </w:tr>
      <w:tr w:rsidR="00E176B2" w:rsidRPr="00CD09B0" w:rsidTr="00F35DDA">
        <w:trPr>
          <w:trHeight w:val="70"/>
        </w:trPr>
        <w:tc>
          <w:tcPr>
            <w:tcW w:w="811" w:type="dxa"/>
          </w:tcPr>
          <w:p w:rsidR="00E176B2" w:rsidRPr="00E176B2" w:rsidRDefault="00E176B2" w:rsidP="00E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6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75" w:type="dxa"/>
            <w:gridSpan w:val="2"/>
          </w:tcPr>
          <w:p w:rsidR="00E176B2" w:rsidRPr="00E176B2" w:rsidRDefault="00E176B2" w:rsidP="00E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6B2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о выполнении муниципального задания на 2023 год и на плановый период 2024 и 2025 годов неверно рассчитан показатель, характеризующий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Pr="00E176B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</w:tbl>
    <w:p w:rsidR="00142B76" w:rsidRPr="00142B76" w:rsidRDefault="00142B76" w:rsidP="00E176B2">
      <w:pPr>
        <w:shd w:val="clear" w:color="auto" w:fill="FFFFFF"/>
        <w:spacing w:before="450" w:after="450" w:line="45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42B76" w:rsidRPr="00142B76" w:rsidSect="00E176B2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0A528B"/>
    <w:rsid w:val="000B0529"/>
    <w:rsid w:val="00142B76"/>
    <w:rsid w:val="001457A3"/>
    <w:rsid w:val="002726E4"/>
    <w:rsid w:val="00275DF7"/>
    <w:rsid w:val="002819EA"/>
    <w:rsid w:val="002A5FB9"/>
    <w:rsid w:val="002E7FB3"/>
    <w:rsid w:val="003C12C6"/>
    <w:rsid w:val="00406B1D"/>
    <w:rsid w:val="004368C5"/>
    <w:rsid w:val="00446DEF"/>
    <w:rsid w:val="00460174"/>
    <w:rsid w:val="00483CE3"/>
    <w:rsid w:val="004F4C5A"/>
    <w:rsid w:val="005A46E5"/>
    <w:rsid w:val="005D0D5D"/>
    <w:rsid w:val="005E3E7A"/>
    <w:rsid w:val="005F2972"/>
    <w:rsid w:val="00625684"/>
    <w:rsid w:val="00641475"/>
    <w:rsid w:val="006520E7"/>
    <w:rsid w:val="006543A0"/>
    <w:rsid w:val="006D0525"/>
    <w:rsid w:val="00725414"/>
    <w:rsid w:val="007B1C8A"/>
    <w:rsid w:val="007E1F4A"/>
    <w:rsid w:val="00801D34"/>
    <w:rsid w:val="00836FD8"/>
    <w:rsid w:val="008444B5"/>
    <w:rsid w:val="00860879"/>
    <w:rsid w:val="008662D9"/>
    <w:rsid w:val="008B0E60"/>
    <w:rsid w:val="008C7044"/>
    <w:rsid w:val="00A26E3E"/>
    <w:rsid w:val="00A44D50"/>
    <w:rsid w:val="00A771B0"/>
    <w:rsid w:val="00A8267E"/>
    <w:rsid w:val="00A941FA"/>
    <w:rsid w:val="00AC0356"/>
    <w:rsid w:val="00AC7798"/>
    <w:rsid w:val="00AD2718"/>
    <w:rsid w:val="00B27331"/>
    <w:rsid w:val="00B67430"/>
    <w:rsid w:val="00B87FDA"/>
    <w:rsid w:val="00C04E6A"/>
    <w:rsid w:val="00C763E8"/>
    <w:rsid w:val="00DD077E"/>
    <w:rsid w:val="00DE4DAC"/>
    <w:rsid w:val="00E176B2"/>
    <w:rsid w:val="00E570A0"/>
    <w:rsid w:val="00E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726E4"/>
    <w:pPr>
      <w:spacing w:after="0" w:line="240" w:lineRule="auto"/>
      <w:ind w:left="6379" w:right="-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3A0"/>
    <w:rPr>
      <w:b/>
      <w:bCs/>
    </w:rPr>
  </w:style>
  <w:style w:type="table" w:styleId="a5">
    <w:name w:val="Table Grid"/>
    <w:basedOn w:val="a1"/>
    <w:uiPriority w:val="39"/>
    <w:rsid w:val="00EF50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F5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2</cp:revision>
  <dcterms:created xsi:type="dcterms:W3CDTF">2024-04-19T07:06:00Z</dcterms:created>
  <dcterms:modified xsi:type="dcterms:W3CDTF">2024-04-19T07:06:00Z</dcterms:modified>
</cp:coreProperties>
</file>